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2F2F45" w14:textId="77777777" w:rsidR="00E91BCC" w:rsidRDefault="00E91BCC">
      <w:pPr>
        <w:rPr>
          <w:noProof/>
          <w:sz w:val="28"/>
          <w:szCs w:val="28"/>
        </w:rPr>
      </w:pPr>
      <w:r w:rsidRPr="00FA68A2">
        <w:rPr>
          <w:noProof/>
          <w:sz w:val="28"/>
          <w:szCs w:val="28"/>
        </w:rPr>
        <w:drawing>
          <wp:anchor distT="0" distB="0" distL="114300" distR="114300" simplePos="0" relativeHeight="251658240" behindDoc="1" locked="0" layoutInCell="1" allowOverlap="1" wp14:anchorId="407DF94F" wp14:editId="3BD213DB">
            <wp:simplePos x="0" y="0"/>
            <wp:positionH relativeFrom="column">
              <wp:posOffset>31750</wp:posOffset>
            </wp:positionH>
            <wp:positionV relativeFrom="paragraph">
              <wp:posOffset>0</wp:posOffset>
            </wp:positionV>
            <wp:extent cx="1491615" cy="774700"/>
            <wp:effectExtent l="0" t="0" r="0" b="6350"/>
            <wp:wrapTight wrapText="bothSides">
              <wp:wrapPolygon edited="0">
                <wp:start x="0" y="0"/>
                <wp:lineTo x="0" y="21246"/>
                <wp:lineTo x="21241" y="21246"/>
                <wp:lineTo x="212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aWI_re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91615" cy="774700"/>
                    </a:xfrm>
                    <a:prstGeom prst="rect">
                      <a:avLst/>
                    </a:prstGeom>
                    <a:noFill/>
                    <a:ln>
                      <a:noFill/>
                    </a:ln>
                  </pic:spPr>
                </pic:pic>
              </a:graphicData>
            </a:graphic>
          </wp:anchor>
        </w:drawing>
      </w:r>
    </w:p>
    <w:p w14:paraId="0E35537E" w14:textId="600362DC" w:rsidR="00E91BCC" w:rsidRPr="00F61138" w:rsidRDefault="00E91BCC" w:rsidP="00E91BCC">
      <w:pPr>
        <w:outlineLvl w:val="0"/>
        <w:rPr>
          <w:rFonts w:ascii="Book Antiqua" w:hAnsi="Book Antiqua" w:cstheme="minorHAnsi"/>
          <w:b/>
          <w:sz w:val="30"/>
          <w:szCs w:val="30"/>
          <w:u w:val="single"/>
        </w:rPr>
      </w:pPr>
      <w:r>
        <w:rPr>
          <w:rFonts w:ascii="Arial" w:hAnsi="Arial" w:cs="Arial"/>
          <w:b/>
          <w:noProof/>
          <w:sz w:val="28"/>
          <w:szCs w:val="28"/>
        </w:rPr>
        <w:t xml:space="preserve">      </w:t>
      </w:r>
      <w:r w:rsidR="00F61138">
        <w:rPr>
          <w:rFonts w:ascii="Arial" w:hAnsi="Arial" w:cs="Arial"/>
          <w:b/>
          <w:noProof/>
          <w:sz w:val="28"/>
          <w:szCs w:val="28"/>
        </w:rPr>
        <w:t xml:space="preserve">        </w:t>
      </w:r>
      <w:r w:rsidR="00F61138" w:rsidRPr="00D1117A">
        <w:rPr>
          <w:rFonts w:ascii="Arial" w:hAnsi="Arial" w:cs="Arial"/>
          <w:b/>
          <w:noProof/>
          <w:color w:val="2F5496" w:themeColor="accent1" w:themeShade="BF"/>
          <w:sz w:val="28"/>
          <w:szCs w:val="28"/>
        </w:rPr>
        <w:t xml:space="preserve"> </w:t>
      </w:r>
      <w:r w:rsidRPr="00D1117A">
        <w:rPr>
          <w:rFonts w:ascii="Book Antiqua" w:hAnsi="Book Antiqua" w:cstheme="minorHAnsi"/>
          <w:b/>
          <w:noProof/>
          <w:color w:val="2F5496" w:themeColor="accent1" w:themeShade="BF"/>
          <w:sz w:val="30"/>
          <w:szCs w:val="30"/>
          <w:u w:val="single"/>
        </w:rPr>
        <w:t>W</w:t>
      </w:r>
      <w:proofErr w:type="spellStart"/>
      <w:r w:rsidRPr="00D1117A">
        <w:rPr>
          <w:rFonts w:ascii="Book Antiqua" w:hAnsi="Book Antiqua" w:cstheme="minorHAnsi"/>
          <w:b/>
          <w:color w:val="2F5496" w:themeColor="accent1" w:themeShade="BF"/>
          <w:sz w:val="30"/>
          <w:szCs w:val="30"/>
          <w:u w:val="single"/>
        </w:rPr>
        <w:t>isconsin</w:t>
      </w:r>
      <w:proofErr w:type="spellEnd"/>
      <w:r w:rsidRPr="00D1117A">
        <w:rPr>
          <w:rFonts w:ascii="Book Antiqua" w:hAnsi="Book Antiqua" w:cstheme="minorHAnsi"/>
          <w:b/>
          <w:color w:val="2F5496" w:themeColor="accent1" w:themeShade="BF"/>
          <w:sz w:val="30"/>
          <w:szCs w:val="30"/>
          <w:u w:val="single"/>
        </w:rPr>
        <w:t xml:space="preserve"> Alliance for Retired Americans</w:t>
      </w:r>
    </w:p>
    <w:p w14:paraId="430377A2" w14:textId="68CE56F7" w:rsidR="004D263B" w:rsidRPr="0013303D" w:rsidRDefault="00F61138" w:rsidP="00F61138">
      <w:pPr>
        <w:rPr>
          <w:rFonts w:ascii="Book Antiqua" w:hAnsi="Book Antiqua" w:cstheme="minorHAnsi"/>
          <w:b/>
          <w:i/>
          <w:noProof/>
          <w:color w:val="2F5496" w:themeColor="accent1" w:themeShade="BF"/>
          <w:sz w:val="24"/>
          <w:szCs w:val="24"/>
        </w:rPr>
      </w:pPr>
      <w:r w:rsidRPr="0013303D">
        <w:rPr>
          <w:rFonts w:ascii="Book Antiqua" w:hAnsi="Book Antiqua" w:cstheme="minorHAnsi"/>
          <w:i/>
          <w:noProof/>
          <w:color w:val="2F5496" w:themeColor="accent1" w:themeShade="BF"/>
          <w:sz w:val="24"/>
          <w:szCs w:val="24"/>
        </w:rPr>
        <w:t xml:space="preserve">                </w:t>
      </w:r>
      <w:r w:rsidR="004D263B" w:rsidRPr="0013303D">
        <w:rPr>
          <w:rFonts w:ascii="Book Antiqua" w:hAnsi="Book Antiqua" w:cstheme="minorHAnsi"/>
          <w:b/>
          <w:i/>
          <w:noProof/>
          <w:color w:val="2F5496" w:themeColor="accent1" w:themeShade="BF"/>
          <w:sz w:val="24"/>
          <w:szCs w:val="24"/>
        </w:rPr>
        <w:t>Statewide o</w:t>
      </w:r>
      <w:r w:rsidRPr="0013303D">
        <w:rPr>
          <w:rFonts w:ascii="Book Antiqua" w:hAnsi="Book Antiqua" w:cstheme="minorHAnsi"/>
          <w:b/>
          <w:i/>
          <w:noProof/>
          <w:color w:val="2F5496" w:themeColor="accent1" w:themeShade="BF"/>
          <w:sz w:val="24"/>
          <w:szCs w:val="24"/>
        </w:rPr>
        <w:t xml:space="preserve">rganization of retired women and men </w:t>
      </w:r>
      <w:r w:rsidR="004D263B" w:rsidRPr="0013303D">
        <w:rPr>
          <w:rFonts w:ascii="Book Antiqua" w:hAnsi="Book Antiqua" w:cstheme="minorHAnsi"/>
          <w:b/>
          <w:i/>
          <w:noProof/>
          <w:color w:val="2F5496" w:themeColor="accent1" w:themeShade="BF"/>
          <w:sz w:val="24"/>
          <w:szCs w:val="24"/>
        </w:rPr>
        <w:t>working</w:t>
      </w:r>
    </w:p>
    <w:p w14:paraId="2ED0D20E" w14:textId="6029E4EB" w:rsidR="00E91BCC" w:rsidRPr="0013303D" w:rsidRDefault="00D1117A" w:rsidP="00D1117A">
      <w:pPr>
        <w:rPr>
          <w:rFonts w:ascii="Book Antiqua" w:hAnsi="Book Antiqua" w:cstheme="minorHAnsi"/>
          <w:b/>
          <w:i/>
          <w:noProof/>
          <w:color w:val="2F5496" w:themeColor="accent1" w:themeShade="BF"/>
          <w:sz w:val="24"/>
          <w:szCs w:val="24"/>
        </w:rPr>
      </w:pPr>
      <w:r w:rsidRPr="0013303D">
        <w:rPr>
          <w:rFonts w:ascii="Book Antiqua" w:hAnsi="Book Antiqua" w:cstheme="minorHAnsi"/>
          <w:b/>
          <w:i/>
          <w:noProof/>
          <w:color w:val="2F5496" w:themeColor="accent1" w:themeShade="BF"/>
          <w:sz w:val="24"/>
          <w:szCs w:val="24"/>
        </w:rPr>
        <w:t xml:space="preserve">                           </w:t>
      </w:r>
      <w:r w:rsidR="004D263B" w:rsidRPr="0013303D">
        <w:rPr>
          <w:rFonts w:ascii="Book Antiqua" w:hAnsi="Book Antiqua" w:cstheme="minorHAnsi"/>
          <w:b/>
          <w:i/>
          <w:noProof/>
          <w:color w:val="2F5496" w:themeColor="accent1" w:themeShade="BF"/>
          <w:sz w:val="24"/>
          <w:szCs w:val="24"/>
        </w:rPr>
        <w:t xml:space="preserve">for </w:t>
      </w:r>
      <w:r w:rsidR="00F61138" w:rsidRPr="0013303D">
        <w:rPr>
          <w:rFonts w:ascii="Book Antiqua" w:hAnsi="Book Antiqua" w:cstheme="minorHAnsi"/>
          <w:b/>
          <w:i/>
          <w:noProof/>
          <w:color w:val="2F5496" w:themeColor="accent1" w:themeShade="BF"/>
          <w:sz w:val="24"/>
          <w:szCs w:val="24"/>
        </w:rPr>
        <w:t>social and economic justice in Wisconsin</w:t>
      </w:r>
    </w:p>
    <w:p w14:paraId="12A801AD" w14:textId="1B63C060" w:rsidR="00F61138" w:rsidRPr="00225E08" w:rsidRDefault="00F61138" w:rsidP="00F61138">
      <w:pPr>
        <w:rPr>
          <w:rFonts w:asciiTheme="minorHAnsi" w:hAnsiTheme="minorHAnsi" w:cstheme="minorHAnsi"/>
          <w:sz w:val="16"/>
          <w:szCs w:val="16"/>
        </w:rPr>
      </w:pPr>
    </w:p>
    <w:p w14:paraId="5CD7DF31" w14:textId="330A492E" w:rsidR="00225E08" w:rsidRDefault="0013303D" w:rsidP="00225E08">
      <w:pPr>
        <w:jc w:val="center"/>
        <w:rPr>
          <w:rFonts w:ascii="Candara" w:hAnsi="Candara" w:cstheme="minorHAnsi"/>
          <w:b/>
          <w:bCs/>
          <w:sz w:val="52"/>
          <w:szCs w:val="52"/>
        </w:rPr>
      </w:pPr>
      <w:r>
        <w:rPr>
          <w:rFonts w:ascii="Candara" w:hAnsi="Candara" w:cstheme="minorHAnsi"/>
          <w:b/>
          <w:bCs/>
          <w:noProof/>
          <w:sz w:val="52"/>
          <w:szCs w:val="52"/>
        </w:rPr>
        <mc:AlternateContent>
          <mc:Choice Requires="wps">
            <w:drawing>
              <wp:anchor distT="0" distB="0" distL="114300" distR="114300" simplePos="0" relativeHeight="251659264" behindDoc="0" locked="0" layoutInCell="1" allowOverlap="1" wp14:anchorId="2CA62774" wp14:editId="0C417D6F">
                <wp:simplePos x="0" y="0"/>
                <wp:positionH relativeFrom="column">
                  <wp:posOffset>33867</wp:posOffset>
                </wp:positionH>
                <wp:positionV relativeFrom="paragraph">
                  <wp:posOffset>420370</wp:posOffset>
                </wp:positionV>
                <wp:extent cx="6731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31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DAE0A25"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pt,33.1pt" to="532.65pt,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" strokecolor="#4472c4 [3204]" strokeweight=".5pt">
                <v:stroke joinstyle="miter"/>
              </v:line>
            </w:pict>
          </mc:Fallback>
        </mc:AlternateContent>
      </w:r>
      <w:r w:rsidR="00666DA7">
        <w:rPr>
          <w:rFonts w:ascii="Candara" w:hAnsi="Candara" w:cstheme="minorHAnsi"/>
          <w:b/>
          <w:bCs/>
          <w:sz w:val="52"/>
          <w:szCs w:val="52"/>
        </w:rPr>
        <w:t>2019 WI</w:t>
      </w:r>
      <w:r w:rsidR="007A5370" w:rsidRPr="007A5370">
        <w:rPr>
          <w:rFonts w:ascii="Candara" w:hAnsi="Candara" w:cstheme="minorHAnsi"/>
          <w:b/>
          <w:bCs/>
          <w:sz w:val="52"/>
          <w:szCs w:val="52"/>
        </w:rPr>
        <w:t>ARA</w:t>
      </w:r>
      <w:r w:rsidR="007A5370">
        <w:rPr>
          <w:rFonts w:ascii="Arial Black" w:hAnsi="Arial Black" w:cstheme="minorHAnsi"/>
          <w:b/>
          <w:bCs/>
          <w:sz w:val="52"/>
          <w:szCs w:val="52"/>
        </w:rPr>
        <w:t xml:space="preserve"> </w:t>
      </w:r>
      <w:proofErr w:type="gramStart"/>
      <w:r w:rsidR="00225E08" w:rsidRPr="007A5370">
        <w:rPr>
          <w:rFonts w:ascii="Arial Black" w:hAnsi="Arial Black" w:cstheme="minorHAnsi"/>
          <w:b/>
          <w:bCs/>
          <w:i/>
          <w:iCs/>
          <w:color w:val="FF0000"/>
          <w:sz w:val="56"/>
          <w:szCs w:val="56"/>
        </w:rPr>
        <w:t>POWER</w:t>
      </w:r>
      <w:r w:rsidR="00225E08" w:rsidRPr="007A5370">
        <w:rPr>
          <w:rFonts w:ascii="Candara" w:hAnsi="Candara" w:cstheme="minorHAnsi"/>
          <w:b/>
          <w:bCs/>
          <w:i/>
          <w:iCs/>
          <w:color w:val="FF0000"/>
          <w:sz w:val="56"/>
          <w:szCs w:val="56"/>
        </w:rPr>
        <w:t xml:space="preserve"> </w:t>
      </w:r>
      <w:r w:rsidR="007A5370" w:rsidRPr="007A5370">
        <w:rPr>
          <w:rFonts w:ascii="Candara" w:hAnsi="Candara" w:cstheme="minorHAnsi"/>
          <w:color w:val="FF0000"/>
          <w:sz w:val="56"/>
          <w:szCs w:val="56"/>
        </w:rPr>
        <w:t xml:space="preserve"> </w:t>
      </w:r>
      <w:r w:rsidR="00225E08" w:rsidRPr="00225E08">
        <w:rPr>
          <w:rFonts w:ascii="Candara" w:hAnsi="Candara" w:cstheme="minorHAnsi"/>
          <w:b/>
          <w:bCs/>
          <w:sz w:val="52"/>
          <w:szCs w:val="52"/>
        </w:rPr>
        <w:t>LUNCH</w:t>
      </w:r>
      <w:proofErr w:type="gramEnd"/>
    </w:p>
    <w:p w14:paraId="282FCB7B" w14:textId="2DE46976" w:rsidR="007A5370" w:rsidRPr="00666DA7" w:rsidRDefault="007A5370" w:rsidP="007A5370">
      <w:pPr>
        <w:rPr>
          <w:rFonts w:ascii="Candara" w:hAnsi="Candara" w:cstheme="minorHAnsi"/>
          <w:b/>
          <w:bCs/>
          <w:sz w:val="16"/>
          <w:szCs w:val="16"/>
        </w:rPr>
      </w:pPr>
    </w:p>
    <w:p w14:paraId="62E29FFB" w14:textId="217A48AC" w:rsidR="007A5370" w:rsidRPr="00666DA7" w:rsidRDefault="007A5370" w:rsidP="00666DA7">
      <w:pPr>
        <w:rPr>
          <w:rFonts w:ascii="Candara" w:hAnsi="Candara" w:cstheme="minorHAnsi"/>
          <w:b/>
          <w:bCs/>
          <w:color w:val="3333FF"/>
          <w:sz w:val="32"/>
          <w:szCs w:val="32"/>
        </w:rPr>
      </w:pPr>
      <w:r w:rsidRPr="00666DA7">
        <w:rPr>
          <w:rFonts w:ascii="Candara" w:hAnsi="Candara" w:cstheme="minorHAnsi"/>
          <w:sz w:val="28"/>
          <w:szCs w:val="28"/>
        </w:rPr>
        <w:t>Each year at the Power Lunch, the Wisconsin Alliance gives Honor Awards to individuals from across the state for their contributions to the quality of life for seniors. These awards are given to people working in three sectors:</w:t>
      </w:r>
      <w:r w:rsidR="00666DA7">
        <w:rPr>
          <w:rFonts w:ascii="Candara" w:hAnsi="Candara" w:cstheme="minorHAnsi"/>
          <w:sz w:val="28"/>
          <w:szCs w:val="28"/>
        </w:rPr>
        <w:t xml:space="preserve">  </w:t>
      </w:r>
      <w:r w:rsidRPr="00666DA7">
        <w:rPr>
          <w:rFonts w:ascii="Candara" w:hAnsi="Candara" w:cstheme="minorHAnsi"/>
          <w:b/>
          <w:bCs/>
          <w:color w:val="3333FF"/>
          <w:sz w:val="32"/>
          <w:szCs w:val="32"/>
        </w:rPr>
        <w:t>Labor</w:t>
      </w:r>
      <w:r w:rsidR="00666DA7" w:rsidRPr="00666DA7">
        <w:rPr>
          <w:rFonts w:ascii="Candara" w:hAnsi="Candara" w:cstheme="minorHAnsi"/>
          <w:b/>
          <w:bCs/>
          <w:color w:val="3333FF"/>
          <w:sz w:val="32"/>
          <w:szCs w:val="32"/>
        </w:rPr>
        <w:t xml:space="preserve">, </w:t>
      </w:r>
      <w:bookmarkStart w:id="0" w:name="_GoBack"/>
      <w:bookmarkEnd w:id="0"/>
      <w:r w:rsidRPr="00666DA7">
        <w:rPr>
          <w:rFonts w:ascii="Candara" w:hAnsi="Candara" w:cstheme="minorHAnsi"/>
          <w:b/>
          <w:bCs/>
          <w:color w:val="3333FF"/>
          <w:sz w:val="32"/>
          <w:szCs w:val="32"/>
        </w:rPr>
        <w:t>Legislative</w:t>
      </w:r>
      <w:r w:rsidR="00666DA7" w:rsidRPr="00666DA7">
        <w:rPr>
          <w:rFonts w:ascii="Candara" w:hAnsi="Candara" w:cstheme="minorHAnsi"/>
          <w:b/>
          <w:bCs/>
          <w:color w:val="3333FF"/>
          <w:sz w:val="32"/>
          <w:szCs w:val="32"/>
        </w:rPr>
        <w:t xml:space="preserve">, </w:t>
      </w:r>
      <w:r w:rsidRPr="00666DA7">
        <w:rPr>
          <w:rFonts w:ascii="Candara" w:hAnsi="Candara" w:cstheme="minorHAnsi"/>
          <w:b/>
          <w:bCs/>
          <w:color w:val="3333FF"/>
          <w:sz w:val="32"/>
          <w:szCs w:val="32"/>
        </w:rPr>
        <w:t>Community.</w:t>
      </w:r>
    </w:p>
    <w:p w14:paraId="6B4DC525" w14:textId="2190FC17" w:rsidR="007A5370" w:rsidRPr="00666DA7" w:rsidRDefault="007A5370" w:rsidP="007A5370">
      <w:pPr>
        <w:jc w:val="center"/>
        <w:rPr>
          <w:rFonts w:ascii="Candara" w:hAnsi="Candara" w:cstheme="minorHAnsi"/>
          <w:b/>
          <w:bCs/>
          <w:color w:val="3333FF"/>
          <w:sz w:val="12"/>
          <w:szCs w:val="12"/>
        </w:rPr>
      </w:pPr>
    </w:p>
    <w:p w14:paraId="5223BFEB" w14:textId="6833CEA6" w:rsidR="007A5370" w:rsidRDefault="007A5370" w:rsidP="007A5370">
      <w:pPr>
        <w:rPr>
          <w:rFonts w:ascii="Candara" w:hAnsi="Candara" w:cstheme="minorHAnsi"/>
          <w:b/>
          <w:bCs/>
          <w:color w:val="000000" w:themeColor="text1"/>
          <w:sz w:val="28"/>
          <w:szCs w:val="28"/>
        </w:rPr>
      </w:pPr>
      <w:r w:rsidRPr="00AC4792">
        <w:rPr>
          <w:rFonts w:ascii="Candara" w:hAnsi="Candara" w:cstheme="minorHAnsi"/>
          <w:b/>
          <w:bCs/>
          <w:color w:val="000000" w:themeColor="text1"/>
          <w:sz w:val="28"/>
          <w:szCs w:val="28"/>
        </w:rPr>
        <w:t xml:space="preserve">We ask that you nominate an individual from one (or more) of these sectors who you think deserves to be recognized and rewarded for their hard work and </w:t>
      </w:r>
      <w:proofErr w:type="gramStart"/>
      <w:r w:rsidRPr="00AC4792">
        <w:rPr>
          <w:rFonts w:ascii="Candara" w:hAnsi="Candara" w:cstheme="minorHAnsi"/>
          <w:b/>
          <w:bCs/>
          <w:color w:val="000000" w:themeColor="text1"/>
          <w:sz w:val="28"/>
          <w:szCs w:val="28"/>
        </w:rPr>
        <w:t>accomplishments  benefit</w:t>
      </w:r>
      <w:r w:rsidR="0013303D">
        <w:rPr>
          <w:rFonts w:ascii="Candara" w:hAnsi="Candara" w:cstheme="minorHAnsi"/>
          <w:b/>
          <w:bCs/>
          <w:color w:val="000000" w:themeColor="text1"/>
          <w:sz w:val="28"/>
          <w:szCs w:val="28"/>
        </w:rPr>
        <w:t>ing</w:t>
      </w:r>
      <w:proofErr w:type="gramEnd"/>
      <w:r w:rsidRPr="00AC4792">
        <w:rPr>
          <w:rFonts w:ascii="Candara" w:hAnsi="Candara" w:cstheme="minorHAnsi"/>
          <w:b/>
          <w:bCs/>
          <w:color w:val="000000" w:themeColor="text1"/>
          <w:sz w:val="28"/>
          <w:szCs w:val="28"/>
        </w:rPr>
        <w:t xml:space="preserve"> senior citizens. </w:t>
      </w:r>
      <w:r w:rsidR="00AC4792">
        <w:rPr>
          <w:rFonts w:ascii="Candara" w:hAnsi="Candara" w:cstheme="minorHAnsi"/>
          <w:b/>
          <w:bCs/>
          <w:color w:val="000000" w:themeColor="text1"/>
          <w:sz w:val="28"/>
          <w:szCs w:val="28"/>
        </w:rPr>
        <w:t xml:space="preserve"> </w:t>
      </w:r>
      <w:r w:rsidR="0013303D">
        <w:rPr>
          <w:rFonts w:ascii="Candara" w:hAnsi="Candara" w:cstheme="minorHAnsi"/>
          <w:b/>
          <w:bCs/>
          <w:color w:val="000000" w:themeColor="text1"/>
          <w:sz w:val="28"/>
          <w:szCs w:val="28"/>
        </w:rPr>
        <w:t>N</w:t>
      </w:r>
      <w:r w:rsidR="00AC4792">
        <w:rPr>
          <w:rFonts w:ascii="Candara" w:hAnsi="Candara" w:cstheme="minorHAnsi"/>
          <w:b/>
          <w:bCs/>
          <w:color w:val="000000" w:themeColor="text1"/>
          <w:sz w:val="28"/>
          <w:szCs w:val="28"/>
        </w:rPr>
        <w:t xml:space="preserve">ominations are reviewed by the Power Lunch Committee who selects those to be recognized at our annual Power Lunch. </w:t>
      </w:r>
    </w:p>
    <w:p w14:paraId="011F0EA8" w14:textId="1F81E6C6" w:rsidR="00AC4792" w:rsidRPr="008B0826" w:rsidRDefault="00AC4792" w:rsidP="00AC4792">
      <w:pPr>
        <w:jc w:val="center"/>
        <w:rPr>
          <w:rFonts w:ascii="Candara" w:hAnsi="Candara" w:cstheme="minorHAnsi"/>
          <w:b/>
          <w:bCs/>
          <w:color w:val="000000" w:themeColor="text1"/>
          <w:sz w:val="12"/>
          <w:szCs w:val="12"/>
        </w:rPr>
      </w:pPr>
    </w:p>
    <w:p w14:paraId="616DDDAC" w14:textId="77777777" w:rsidR="00AC4792" w:rsidRPr="008B0826" w:rsidRDefault="00AC4792" w:rsidP="00AC4792">
      <w:pPr>
        <w:jc w:val="center"/>
        <w:rPr>
          <w:rFonts w:ascii="Candara" w:hAnsi="Candara" w:cstheme="minorHAnsi"/>
          <w:b/>
          <w:bCs/>
          <w:color w:val="FF0000"/>
          <w:sz w:val="28"/>
          <w:szCs w:val="28"/>
        </w:rPr>
      </w:pPr>
      <w:r w:rsidRPr="008B0826">
        <w:rPr>
          <w:rFonts w:ascii="Candara" w:hAnsi="Candara" w:cstheme="minorHAnsi"/>
          <w:b/>
          <w:bCs/>
          <w:color w:val="FF0000"/>
          <w:sz w:val="28"/>
          <w:szCs w:val="28"/>
        </w:rPr>
        <w:t>WIARA POWER LUNCH</w:t>
      </w:r>
    </w:p>
    <w:p w14:paraId="1A2E770F" w14:textId="5097AFB2" w:rsidR="00AC4792" w:rsidRPr="0013303D" w:rsidRDefault="00AC4792" w:rsidP="00AC4792">
      <w:pPr>
        <w:jc w:val="center"/>
        <w:rPr>
          <w:rFonts w:ascii="Candara" w:hAnsi="Candara" w:cstheme="minorHAnsi"/>
          <w:b/>
          <w:bCs/>
          <w:color w:val="2F5496" w:themeColor="accent1" w:themeShade="BF"/>
          <w:sz w:val="28"/>
          <w:szCs w:val="28"/>
        </w:rPr>
      </w:pPr>
      <w:r w:rsidRPr="0013303D">
        <w:rPr>
          <w:rFonts w:ascii="Candara" w:hAnsi="Candara" w:cstheme="minorHAnsi"/>
          <w:b/>
          <w:bCs/>
          <w:color w:val="2F5496" w:themeColor="accent1" w:themeShade="BF"/>
          <w:sz w:val="28"/>
          <w:szCs w:val="28"/>
        </w:rPr>
        <w:t>Monday October 14, 2019</w:t>
      </w:r>
      <w:r w:rsidR="008B0826" w:rsidRPr="0013303D">
        <w:rPr>
          <w:rFonts w:ascii="Candara" w:hAnsi="Candara" w:cstheme="minorHAnsi"/>
          <w:b/>
          <w:bCs/>
          <w:color w:val="2F5496" w:themeColor="accent1" w:themeShade="BF"/>
          <w:sz w:val="28"/>
          <w:szCs w:val="28"/>
        </w:rPr>
        <w:t xml:space="preserve"> at </w:t>
      </w:r>
      <w:r w:rsidRPr="0013303D">
        <w:rPr>
          <w:rFonts w:ascii="Candara" w:hAnsi="Candara" w:cstheme="minorHAnsi"/>
          <w:b/>
          <w:bCs/>
          <w:color w:val="2F5496" w:themeColor="accent1" w:themeShade="BF"/>
          <w:sz w:val="28"/>
          <w:szCs w:val="28"/>
        </w:rPr>
        <w:t xml:space="preserve">11:30 a.m. </w:t>
      </w:r>
    </w:p>
    <w:p w14:paraId="6ABCE900" w14:textId="77777777" w:rsidR="00AC4792" w:rsidRPr="0013303D" w:rsidRDefault="00AC4792" w:rsidP="00AC4792">
      <w:pPr>
        <w:jc w:val="center"/>
        <w:rPr>
          <w:rFonts w:ascii="Candara" w:hAnsi="Candara" w:cstheme="minorHAnsi"/>
          <w:b/>
          <w:bCs/>
          <w:color w:val="2F5496" w:themeColor="accent1" w:themeShade="BF"/>
          <w:sz w:val="28"/>
          <w:szCs w:val="28"/>
        </w:rPr>
      </w:pPr>
      <w:r w:rsidRPr="0013303D">
        <w:rPr>
          <w:rFonts w:ascii="Candara" w:hAnsi="Candara" w:cstheme="minorHAnsi"/>
          <w:b/>
          <w:bCs/>
          <w:color w:val="2F5496" w:themeColor="accent1" w:themeShade="BF"/>
          <w:sz w:val="28"/>
          <w:szCs w:val="28"/>
        </w:rPr>
        <w:t>Shriners’ Taj Mahal Temple</w:t>
      </w:r>
    </w:p>
    <w:p w14:paraId="2DC1B7F9" w14:textId="77777777" w:rsidR="008B0826" w:rsidRPr="0013303D" w:rsidRDefault="008B0826" w:rsidP="00AC4792">
      <w:pPr>
        <w:jc w:val="center"/>
        <w:rPr>
          <w:rFonts w:ascii="Candara" w:hAnsi="Candara" w:cstheme="minorHAnsi"/>
          <w:b/>
          <w:bCs/>
          <w:color w:val="2F5496" w:themeColor="accent1" w:themeShade="BF"/>
          <w:sz w:val="28"/>
          <w:szCs w:val="28"/>
        </w:rPr>
      </w:pPr>
      <w:r w:rsidRPr="0013303D">
        <w:rPr>
          <w:rFonts w:ascii="Candara" w:hAnsi="Candara" w:cstheme="minorHAnsi"/>
          <w:b/>
          <w:bCs/>
          <w:color w:val="2F5496" w:themeColor="accent1" w:themeShade="BF"/>
          <w:sz w:val="28"/>
          <w:szCs w:val="28"/>
        </w:rPr>
        <w:t xml:space="preserve">      </w:t>
      </w:r>
      <w:r w:rsidR="00AC4792" w:rsidRPr="0013303D">
        <w:rPr>
          <w:rFonts w:ascii="Candara" w:hAnsi="Candara" w:cstheme="minorHAnsi"/>
          <w:b/>
          <w:bCs/>
          <w:color w:val="2F5496" w:themeColor="accent1" w:themeShade="BF"/>
          <w:sz w:val="28"/>
          <w:szCs w:val="28"/>
        </w:rPr>
        <w:t>3000 West Wisconsin</w:t>
      </w:r>
    </w:p>
    <w:p w14:paraId="02450C94" w14:textId="77777777" w:rsidR="008B0826" w:rsidRPr="00666DA7" w:rsidRDefault="008B0826" w:rsidP="008B0826">
      <w:pPr>
        <w:rPr>
          <w:rFonts w:ascii="Candara" w:hAnsi="Candara" w:cstheme="minorHAnsi"/>
          <w:b/>
          <w:bCs/>
          <w:sz w:val="16"/>
          <w:szCs w:val="16"/>
        </w:rPr>
      </w:pPr>
    </w:p>
    <w:p w14:paraId="48835C7B" w14:textId="77777777" w:rsidR="00666DA7" w:rsidRDefault="008B0826" w:rsidP="008B0826">
      <w:pPr>
        <w:rPr>
          <w:rFonts w:ascii="Candara" w:hAnsi="Candara" w:cstheme="minorHAnsi"/>
          <w:sz w:val="28"/>
          <w:szCs w:val="28"/>
        </w:rPr>
      </w:pPr>
      <w:r w:rsidRPr="00666DA7">
        <w:rPr>
          <w:rFonts w:ascii="Candara" w:hAnsi="Candara" w:cstheme="minorHAnsi"/>
          <w:sz w:val="28"/>
          <w:szCs w:val="28"/>
        </w:rPr>
        <w:t>Award winners are recognized at the Power Lunch. Awardees and one guest</w:t>
      </w:r>
      <w:r w:rsidR="00666DA7" w:rsidRPr="00666DA7">
        <w:rPr>
          <w:rFonts w:ascii="Candara" w:hAnsi="Candara" w:cstheme="minorHAnsi"/>
          <w:sz w:val="28"/>
          <w:szCs w:val="28"/>
        </w:rPr>
        <w:t xml:space="preserve"> attend the luncheon at no cost, sit at the head table, receive a plaque and are recognized by Alliance members and lunch attendees.</w:t>
      </w:r>
      <w:r w:rsidR="00666DA7">
        <w:rPr>
          <w:rFonts w:ascii="Candara" w:hAnsi="Candara" w:cstheme="minorHAnsi"/>
          <w:sz w:val="28"/>
          <w:szCs w:val="28"/>
        </w:rPr>
        <w:t xml:space="preserve"> </w:t>
      </w:r>
    </w:p>
    <w:p w14:paraId="286E2828" w14:textId="77777777" w:rsidR="00666DA7" w:rsidRPr="0013303D" w:rsidRDefault="00666DA7" w:rsidP="008B0826">
      <w:pPr>
        <w:rPr>
          <w:rFonts w:ascii="Candara" w:hAnsi="Candara" w:cstheme="minorHAnsi"/>
          <w:sz w:val="10"/>
          <w:szCs w:val="10"/>
        </w:rPr>
      </w:pPr>
    </w:p>
    <w:p w14:paraId="18F5C74A" w14:textId="46C3783C" w:rsidR="00666DA7" w:rsidRDefault="00666DA7" w:rsidP="008B0826">
      <w:pPr>
        <w:rPr>
          <w:rFonts w:ascii="Candara" w:hAnsi="Candara" w:cstheme="minorHAnsi"/>
          <w:sz w:val="28"/>
          <w:szCs w:val="28"/>
        </w:rPr>
      </w:pPr>
      <w:r>
        <w:rPr>
          <w:rFonts w:ascii="Candara" w:hAnsi="Candara" w:cstheme="minorHAnsi"/>
          <w:sz w:val="28"/>
          <w:szCs w:val="28"/>
        </w:rPr>
        <w:t>Below is a nomination form. SEND</w:t>
      </w:r>
      <w:r w:rsidR="0013303D">
        <w:rPr>
          <w:rFonts w:ascii="Candara" w:hAnsi="Candara" w:cstheme="minorHAnsi"/>
          <w:sz w:val="28"/>
          <w:szCs w:val="28"/>
        </w:rPr>
        <w:t xml:space="preserve"> </w:t>
      </w:r>
      <w:r>
        <w:rPr>
          <w:rFonts w:ascii="Candara" w:hAnsi="Candara" w:cstheme="minorHAnsi"/>
          <w:sz w:val="28"/>
          <w:szCs w:val="28"/>
        </w:rPr>
        <w:t xml:space="preserve">THIS INFORMATION </w:t>
      </w:r>
      <w:r w:rsidR="0013303D">
        <w:rPr>
          <w:rFonts w:ascii="Candara" w:hAnsi="Candara" w:cstheme="minorHAnsi"/>
          <w:sz w:val="28"/>
          <w:szCs w:val="28"/>
        </w:rPr>
        <w:t xml:space="preserve">to </w:t>
      </w:r>
      <w:proofErr w:type="spellStart"/>
      <w:r>
        <w:rPr>
          <w:rFonts w:ascii="Candara" w:hAnsi="Candara" w:cstheme="minorHAnsi"/>
          <w:sz w:val="28"/>
          <w:szCs w:val="28"/>
        </w:rPr>
        <w:t>kroysterice@gmail</w:t>
      </w:r>
      <w:proofErr w:type="spellEnd"/>
      <w:r>
        <w:rPr>
          <w:rFonts w:ascii="Candara" w:hAnsi="Candara" w:cstheme="minorHAnsi"/>
          <w:sz w:val="28"/>
          <w:szCs w:val="28"/>
        </w:rPr>
        <w:t xml:space="preserve"> .com</w:t>
      </w:r>
    </w:p>
    <w:p w14:paraId="557F060F" w14:textId="437261B5" w:rsidR="00AC4792" w:rsidRPr="00666DA7" w:rsidRDefault="00AC4792" w:rsidP="008B0826">
      <w:pPr>
        <w:rPr>
          <w:rFonts w:ascii="Candara" w:hAnsi="Candara" w:cstheme="minorHAnsi"/>
          <w:b/>
          <w:bCs/>
          <w:sz w:val="28"/>
          <w:szCs w:val="28"/>
        </w:rPr>
      </w:pPr>
      <w:r w:rsidRPr="00666DA7">
        <w:rPr>
          <w:rFonts w:ascii="Candara" w:hAnsi="Candara" w:cstheme="minorHAnsi"/>
          <w:color w:val="FF0000"/>
          <w:sz w:val="28"/>
          <w:szCs w:val="28"/>
        </w:rPr>
        <w:tab/>
      </w:r>
      <w:r w:rsidR="00666DA7">
        <w:rPr>
          <w:rFonts w:ascii="Candara" w:hAnsi="Candara" w:cstheme="minorHAnsi"/>
          <w:color w:val="FF0000"/>
          <w:sz w:val="28"/>
          <w:szCs w:val="28"/>
        </w:rPr>
        <w:tab/>
      </w:r>
      <w:r w:rsidR="00666DA7">
        <w:rPr>
          <w:rFonts w:ascii="Candara" w:hAnsi="Candara" w:cstheme="minorHAnsi"/>
          <w:color w:val="FF0000"/>
          <w:sz w:val="28"/>
          <w:szCs w:val="28"/>
        </w:rPr>
        <w:tab/>
        <w:t xml:space="preserve">   </w:t>
      </w:r>
      <w:r w:rsidR="00666DA7" w:rsidRPr="00666DA7">
        <w:rPr>
          <w:rFonts w:ascii="Candara" w:hAnsi="Candara" w:cstheme="minorHAnsi"/>
          <w:sz w:val="28"/>
          <w:szCs w:val="28"/>
        </w:rPr>
        <w:t>Or mail it to:</w:t>
      </w:r>
      <w:r w:rsidR="00666DA7">
        <w:rPr>
          <w:rFonts w:ascii="Candara" w:hAnsi="Candara" w:cstheme="minorHAnsi"/>
          <w:sz w:val="28"/>
          <w:szCs w:val="28"/>
        </w:rPr>
        <w:t xml:space="preserve">   </w:t>
      </w:r>
      <w:r w:rsidR="00666DA7" w:rsidRPr="00666DA7">
        <w:rPr>
          <w:rFonts w:ascii="Candara" w:hAnsi="Candara" w:cstheme="minorHAnsi"/>
          <w:b/>
          <w:bCs/>
          <w:sz w:val="28"/>
          <w:szCs w:val="28"/>
        </w:rPr>
        <w:t>WIARA</w:t>
      </w:r>
    </w:p>
    <w:p w14:paraId="3D589449" w14:textId="686C7151" w:rsidR="00666DA7" w:rsidRDefault="00666DA7" w:rsidP="008B0826">
      <w:pPr>
        <w:rPr>
          <w:rFonts w:ascii="Candara" w:hAnsi="Candara" w:cstheme="minorHAnsi"/>
          <w:sz w:val="28"/>
          <w:szCs w:val="28"/>
        </w:rPr>
      </w:pPr>
      <w:r>
        <w:rPr>
          <w:rFonts w:ascii="Candara" w:hAnsi="Candara" w:cstheme="minorHAnsi"/>
          <w:sz w:val="28"/>
          <w:szCs w:val="28"/>
        </w:rPr>
        <w:tab/>
      </w:r>
      <w:r>
        <w:rPr>
          <w:rFonts w:ascii="Candara" w:hAnsi="Candara" w:cstheme="minorHAnsi"/>
          <w:sz w:val="28"/>
          <w:szCs w:val="28"/>
        </w:rPr>
        <w:tab/>
      </w:r>
      <w:r>
        <w:rPr>
          <w:rFonts w:ascii="Candara" w:hAnsi="Candara" w:cstheme="minorHAnsi"/>
          <w:sz w:val="28"/>
          <w:szCs w:val="28"/>
        </w:rPr>
        <w:tab/>
        <w:t xml:space="preserve">    c/o AFL-CIO WI Federation</w:t>
      </w:r>
    </w:p>
    <w:p w14:paraId="3DC32A09" w14:textId="5AFBF764" w:rsidR="00666DA7" w:rsidRDefault="00666DA7" w:rsidP="008B0826">
      <w:pPr>
        <w:rPr>
          <w:rFonts w:ascii="Candara" w:hAnsi="Candara" w:cstheme="minorHAnsi"/>
          <w:sz w:val="28"/>
          <w:szCs w:val="28"/>
        </w:rPr>
      </w:pPr>
      <w:r>
        <w:rPr>
          <w:rFonts w:ascii="Candara" w:hAnsi="Candara" w:cstheme="minorHAnsi"/>
          <w:sz w:val="28"/>
          <w:szCs w:val="28"/>
        </w:rPr>
        <w:tab/>
      </w:r>
      <w:r>
        <w:rPr>
          <w:rFonts w:ascii="Candara" w:hAnsi="Candara" w:cstheme="minorHAnsi"/>
          <w:sz w:val="28"/>
          <w:szCs w:val="28"/>
        </w:rPr>
        <w:tab/>
      </w:r>
      <w:r>
        <w:rPr>
          <w:rFonts w:ascii="Candara" w:hAnsi="Candara" w:cstheme="minorHAnsi"/>
          <w:sz w:val="28"/>
          <w:szCs w:val="28"/>
        </w:rPr>
        <w:tab/>
        <w:t xml:space="preserve">    6333 West Bluemound Road</w:t>
      </w:r>
    </w:p>
    <w:p w14:paraId="0F4EAFAB" w14:textId="24C1C657" w:rsidR="00666DA7" w:rsidRDefault="00666DA7" w:rsidP="008B0826">
      <w:pPr>
        <w:rPr>
          <w:rFonts w:ascii="Candara" w:hAnsi="Candara" w:cstheme="minorHAnsi"/>
          <w:sz w:val="28"/>
          <w:szCs w:val="28"/>
        </w:rPr>
      </w:pPr>
      <w:r>
        <w:rPr>
          <w:rFonts w:ascii="Candara" w:hAnsi="Candara" w:cstheme="minorHAnsi"/>
          <w:sz w:val="28"/>
          <w:szCs w:val="28"/>
        </w:rPr>
        <w:tab/>
      </w:r>
      <w:r>
        <w:rPr>
          <w:rFonts w:ascii="Candara" w:hAnsi="Candara" w:cstheme="minorHAnsi"/>
          <w:sz w:val="28"/>
          <w:szCs w:val="28"/>
        </w:rPr>
        <w:tab/>
      </w:r>
      <w:r>
        <w:rPr>
          <w:rFonts w:ascii="Candara" w:hAnsi="Candara" w:cstheme="minorHAnsi"/>
          <w:sz w:val="28"/>
          <w:szCs w:val="28"/>
        </w:rPr>
        <w:tab/>
        <w:t xml:space="preserve">    Milwaukee, WI 52313</w:t>
      </w:r>
    </w:p>
    <w:p w14:paraId="5CC554A1" w14:textId="38E2BE31" w:rsidR="00666DA7" w:rsidRPr="0013303D" w:rsidRDefault="0013303D" w:rsidP="008B0826">
      <w:pPr>
        <w:rPr>
          <w:rFonts w:ascii="Candara" w:hAnsi="Candara" w:cstheme="minorHAnsi"/>
          <w:color w:val="FF0000"/>
        </w:rPr>
      </w:pPr>
      <w:r>
        <w:rPr>
          <w:rFonts w:ascii="Candara" w:hAnsi="Candara" w:cstheme="minorHAnsi"/>
          <w:noProof/>
          <w:sz w:val="28"/>
          <w:szCs w:val="28"/>
        </w:rPr>
        <mc:AlternateContent>
          <mc:Choice Requires="wps">
            <w:drawing>
              <wp:anchor distT="0" distB="0" distL="114300" distR="114300" simplePos="0" relativeHeight="251660288" behindDoc="0" locked="0" layoutInCell="1" allowOverlap="1" wp14:anchorId="21C129EE" wp14:editId="01C6F488">
                <wp:simplePos x="0" y="0"/>
                <wp:positionH relativeFrom="column">
                  <wp:posOffset>33655</wp:posOffset>
                </wp:positionH>
                <wp:positionV relativeFrom="paragraph">
                  <wp:posOffset>19050</wp:posOffset>
                </wp:positionV>
                <wp:extent cx="6451600" cy="7620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6451600" cy="7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BFF81" id="Straight Connector 3"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2.65pt,1.5pt" to="510.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" strokecolor="#4472c4 [3204]" strokeweight=".5pt">
                <v:stroke joinstyle="miter"/>
              </v:line>
            </w:pict>
          </mc:Fallback>
        </mc:AlternateContent>
      </w:r>
    </w:p>
    <w:p w14:paraId="2E22731D" w14:textId="161B4668" w:rsidR="00666DA7" w:rsidRPr="0013303D" w:rsidRDefault="00666DA7" w:rsidP="00666DA7">
      <w:pPr>
        <w:jc w:val="center"/>
        <w:rPr>
          <w:rFonts w:ascii="Candara" w:hAnsi="Candara" w:cstheme="minorHAnsi"/>
          <w:b/>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i/>
          <w:iCs/>
          <w:color w:val="4472C4"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WIARA SENIORS’ HERO NOMINATION</w:t>
      </w:r>
    </w:p>
    <w:p w14:paraId="2F68BB9B" w14:textId="50EEC272" w:rsidR="00666DA7" w:rsidRPr="0013303D" w:rsidRDefault="0013303D" w:rsidP="00666DA7">
      <w:pPr>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72A66DAC" w14:textId="52801597" w:rsidR="0013303D" w:rsidRPr="0013303D" w:rsidRDefault="0013303D" w:rsidP="00666DA7">
      <w:pPr>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Phone Number</w:t>
      </w:r>
    </w:p>
    <w:p w14:paraId="16C912B5" w14:textId="3539A7A2" w:rsidR="0013303D" w:rsidRPr="0013303D" w:rsidRDefault="0013303D" w:rsidP="00666DA7">
      <w:pPr>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w:t>
      </w:r>
    </w:p>
    <w:p w14:paraId="7FE0B19D" w14:textId="6A483584" w:rsidR="0013303D" w:rsidRPr="0013303D" w:rsidRDefault="0013303D" w:rsidP="00666DA7">
      <w:pPr>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p w14:paraId="6F39F67F" w14:textId="1D6481EF" w:rsidR="0013303D" w:rsidRP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Why this person should be honored (</w:t>
      </w:r>
      <w:r w:rsidRPr="0013303D">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100 word minimum)</w:t>
      </w:r>
    </w:p>
    <w:p w14:paraId="0597C271" w14:textId="75321334" w:rsidR="00666DA7" w:rsidRPr="0013303D" w:rsidRDefault="00666DA7" w:rsidP="00666DA7">
      <w:pPr>
        <w:rPr>
          <w:rFonts w:ascii="Candara" w:hAnsi="Candara" w:cstheme="minorHAnsi"/>
          <w:b/>
          <w:sz w:val="16"/>
          <w:szCs w:val="1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1D179A7F" w14:textId="2E5734C4" w:rsid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3303D">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Nominating individual/organization information</w:t>
      </w:r>
      <w: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14:paraId="629010AD" w14:textId="50AEAC7F" w:rsid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Name</w:t>
      </w:r>
    </w:p>
    <w:p w14:paraId="581C5EE0" w14:textId="27A94777" w:rsid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Telephone Number</w:t>
      </w:r>
    </w:p>
    <w:p w14:paraId="645C5741" w14:textId="4B77371E" w:rsid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Address</w:t>
      </w:r>
    </w:p>
    <w:p w14:paraId="378A5AC8" w14:textId="4B2E5439" w:rsidR="0013303D" w:rsidRPr="0013303D" w:rsidRDefault="0013303D" w:rsidP="00666DA7">
      <w:pP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andara" w:hAnsi="Candara" w:cstheme="minorHAnsi"/>
          <w:bCs/>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Email.</w:t>
      </w:r>
    </w:p>
    <w:sectPr w:rsidR="0013303D" w:rsidRPr="0013303D" w:rsidSect="00E91B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BCC"/>
    <w:rsid w:val="00112012"/>
    <w:rsid w:val="0013303D"/>
    <w:rsid w:val="00225E08"/>
    <w:rsid w:val="004D263B"/>
    <w:rsid w:val="00666DA7"/>
    <w:rsid w:val="007A5370"/>
    <w:rsid w:val="008B0826"/>
    <w:rsid w:val="00AC4792"/>
    <w:rsid w:val="00B62D94"/>
    <w:rsid w:val="00BA6A05"/>
    <w:rsid w:val="00D1117A"/>
    <w:rsid w:val="00D6540A"/>
    <w:rsid w:val="00E91BCC"/>
    <w:rsid w:val="00F611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4A07"/>
  <w15:chartTrackingRefBased/>
  <w15:docId w15:val="{02F247AF-DF66-41AC-8BED-C5225525E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BC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A6A05"/>
    <w:rPr>
      <w:b/>
      <w:bCs/>
    </w:rPr>
  </w:style>
  <w:style w:type="character" w:styleId="Hyperlink">
    <w:name w:val="Hyperlink"/>
    <w:basedOn w:val="DefaultParagraphFont"/>
    <w:uiPriority w:val="99"/>
    <w:unhideWhenUsed/>
    <w:rsid w:val="00D1117A"/>
    <w:rPr>
      <w:color w:val="0563C1" w:themeColor="hyperlink"/>
      <w:u w:val="single"/>
    </w:rPr>
  </w:style>
  <w:style w:type="character" w:styleId="UnresolvedMention">
    <w:name w:val="Unresolved Mention"/>
    <w:basedOn w:val="DefaultParagraphFont"/>
    <w:uiPriority w:val="99"/>
    <w:semiHidden/>
    <w:unhideWhenUsed/>
    <w:rsid w:val="00D11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Royster</dc:creator>
  <cp:keywords/>
  <dc:description/>
  <cp:lastModifiedBy>Karen Royster</cp:lastModifiedBy>
  <cp:revision>2</cp:revision>
  <dcterms:created xsi:type="dcterms:W3CDTF">2019-07-29T18:33:00Z</dcterms:created>
  <dcterms:modified xsi:type="dcterms:W3CDTF">2019-07-29T18:33:00Z</dcterms:modified>
</cp:coreProperties>
</file>